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99" w:rsidRPr="00A77299" w:rsidRDefault="00A77299" w:rsidP="00A77299">
      <w:pPr>
        <w:spacing w:after="150" w:line="240" w:lineRule="auto"/>
        <w:jc w:val="center"/>
        <w:outlineLvl w:val="0"/>
        <w:rPr>
          <w:rFonts w:ascii="Arial" w:hAnsi="Arial" w:cs="Arial"/>
          <w:b/>
          <w:bCs/>
          <w:color w:val="292929"/>
          <w:kern w:val="36"/>
          <w:szCs w:val="28"/>
          <w:lang w:eastAsia="ru-RU"/>
        </w:rPr>
      </w:pPr>
      <w:r w:rsidRPr="00A77299">
        <w:rPr>
          <w:rFonts w:ascii="Arial" w:hAnsi="Arial" w:cs="Arial"/>
          <w:b/>
          <w:bCs/>
          <w:color w:val="292929"/>
          <w:kern w:val="36"/>
          <w:szCs w:val="28"/>
          <w:lang w:eastAsia="ru-RU"/>
        </w:rPr>
        <w:t>Порядок назначения адвокатов в качестве защитников</w:t>
      </w:r>
      <w:r>
        <w:rPr>
          <w:rFonts w:ascii="Arial" w:hAnsi="Arial" w:cs="Arial"/>
          <w:b/>
          <w:bCs/>
          <w:color w:val="292929"/>
          <w:kern w:val="36"/>
          <w:szCs w:val="28"/>
          <w:lang w:eastAsia="ru-RU"/>
        </w:rPr>
        <w:t xml:space="preserve">                                 </w:t>
      </w:r>
      <w:r w:rsidRPr="00A77299">
        <w:rPr>
          <w:rFonts w:ascii="Arial" w:hAnsi="Arial" w:cs="Arial"/>
          <w:b/>
          <w:bCs/>
          <w:color w:val="292929"/>
          <w:kern w:val="36"/>
          <w:szCs w:val="28"/>
          <w:lang w:eastAsia="ru-RU"/>
        </w:rPr>
        <w:t xml:space="preserve"> в уголовном судопроизводстве</w:t>
      </w:r>
    </w:p>
    <w:p w:rsidR="00A77299" w:rsidRPr="00A77299" w:rsidRDefault="00A77299" w:rsidP="00A77299">
      <w:pPr>
        <w:spacing w:after="0" w:line="240" w:lineRule="auto"/>
        <w:jc w:val="center"/>
        <w:textAlignment w:val="center"/>
        <w:rPr>
          <w:rFonts w:ascii="Arial" w:hAnsi="Arial" w:cs="Arial"/>
          <w:sz w:val="24"/>
          <w:szCs w:val="24"/>
          <w:lang w:eastAsia="ru-RU"/>
        </w:rPr>
      </w:pPr>
      <w:r w:rsidRPr="00A77299">
        <w:rPr>
          <w:rFonts w:ascii="Arial" w:hAnsi="Arial" w:cs="Arial"/>
          <w:sz w:val="24"/>
          <w:szCs w:val="24"/>
          <w:lang w:eastAsia="ru-RU"/>
        </w:rPr>
        <w:t>15 марта 2019 г.</w:t>
      </w:r>
    </w:p>
    <w:p w:rsidR="00A77299" w:rsidRPr="00A77299" w:rsidRDefault="00A77299" w:rsidP="00A77299">
      <w:pPr>
        <w:spacing w:after="0" w:line="345" w:lineRule="atLeast"/>
        <w:jc w:val="right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Утвержден</w:t>
      </w:r>
    </w:p>
    <w:p w:rsidR="00A77299" w:rsidRPr="00A77299" w:rsidRDefault="00A77299" w:rsidP="00A77299">
      <w:pPr>
        <w:spacing w:after="0" w:line="345" w:lineRule="atLeast"/>
        <w:jc w:val="right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Решением Совета ФПА РФ от «15» марта 2019 г.</w:t>
      </w:r>
    </w:p>
    <w:p w:rsidR="00A77299" w:rsidRDefault="00A77299" w:rsidP="00A77299">
      <w:pPr>
        <w:spacing w:after="0" w:line="345" w:lineRule="atLeast"/>
        <w:jc w:val="right"/>
        <w:rPr>
          <w:b/>
          <w:bCs/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(протокол № 4)</w:t>
      </w:r>
    </w:p>
    <w:p w:rsidR="00A77299" w:rsidRPr="00A77299" w:rsidRDefault="00A77299" w:rsidP="00A77299">
      <w:pPr>
        <w:spacing w:after="0" w:line="345" w:lineRule="atLeast"/>
        <w:jc w:val="right"/>
        <w:rPr>
          <w:color w:val="292929"/>
          <w:sz w:val="27"/>
          <w:szCs w:val="27"/>
          <w:lang w:eastAsia="ru-RU"/>
        </w:rPr>
      </w:pP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1. Общие положения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</w:t>
      </w:r>
    </w:p>
    <w:p w:rsidR="00A77299" w:rsidRPr="00A77299" w:rsidRDefault="00A77299" w:rsidP="00A77299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Конституция Российской Федерации, принятая всенародным голосованием 12 декабря 1993 г.;</w:t>
      </w:r>
    </w:p>
    <w:p w:rsidR="00A77299" w:rsidRPr="00A77299" w:rsidRDefault="00A77299" w:rsidP="00A77299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Уголовно-процессуальный кодекс Российской Федерации от 18 декабря 2001 г. № 174-ФЗ (далее – УПК РФ);</w:t>
      </w:r>
    </w:p>
    <w:p w:rsidR="00A77299" w:rsidRPr="00A77299" w:rsidRDefault="00A77299" w:rsidP="00A77299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3) Федеральный закон от 31 мая 2002 г. № 63-ФЗ «Об адвокатской деятельности и адвокатуре в Российской Федерации»;</w:t>
      </w:r>
    </w:p>
    <w:p w:rsidR="00A77299" w:rsidRPr="00A77299" w:rsidRDefault="00A77299" w:rsidP="00A77299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4) Кодекс профессиональной этики адвоката, принятый I Всероссийским съездом адвокатов 31 января 2003 г. (далее – КПЭА);</w:t>
      </w:r>
    </w:p>
    <w:p w:rsidR="00A77299" w:rsidRDefault="00A77299" w:rsidP="00A77299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5) настоящий Порядок назначения адвокатов в качестве защитников в уголовном судопроизводстве и правила адвокатских палат субъектов Российской Федерации по исполнению настоящего Порядка (далее – Региональные правила).</w:t>
      </w:r>
    </w:p>
    <w:p w:rsidR="00A77299" w:rsidRPr="00A77299" w:rsidRDefault="00A77299" w:rsidP="00A77299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1.2. </w:t>
      </w:r>
      <w:proofErr w:type="gramStart"/>
      <w:r w:rsidRPr="00A77299">
        <w:rPr>
          <w:color w:val="292929"/>
          <w:sz w:val="27"/>
          <w:szCs w:val="27"/>
          <w:lang w:eastAsia="ru-RU"/>
        </w:rPr>
        <w:t xml:space="preserve">В целях настоящего Порядка под «адвокатской палатой» наряду со значением данного термина, содержащегося в пункте 1 статьи 29 Федерального закона «Об адвокатской деятельности и адвокатуре в Российской Федерации», понимаются представители совета адвокатской палаты, кураторы, координаторы, специалисты центров субсидированной юридической помощи, операторы </w:t>
      </w:r>
      <w:proofErr w:type="spellStart"/>
      <w:r w:rsidRPr="00A77299">
        <w:rPr>
          <w:color w:val="292929"/>
          <w:sz w:val="27"/>
          <w:szCs w:val="27"/>
          <w:lang w:eastAsia="ru-RU"/>
        </w:rPr>
        <w:t>call</w:t>
      </w:r>
      <w:proofErr w:type="spellEnd"/>
      <w:r w:rsidRPr="00A77299">
        <w:rPr>
          <w:color w:val="292929"/>
          <w:sz w:val="27"/>
          <w:szCs w:val="27"/>
          <w:lang w:eastAsia="ru-RU"/>
        </w:rPr>
        <w:t>-центра и иные лица, обеспечивающие деятельность адвокатской палаты по организации участия адвокатов в качестве защитников в уголовном судопроизводстве (далее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– представители адвокатской палаты).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2. Пределы действия настоящего порядка и региональных правил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2.1.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(далее – ФПА РФ) в соответствии с частью 3 статьи 50 </w:t>
      </w:r>
      <w:r w:rsidRPr="00A77299">
        <w:rPr>
          <w:color w:val="292929"/>
          <w:sz w:val="27"/>
          <w:szCs w:val="27"/>
          <w:lang w:eastAsia="ru-RU"/>
        </w:rPr>
        <w:lastRenderedPageBreak/>
        <w:t>УПК РФ, подпунктом 3.1 пункта 3 статьи 37 Федерального закона «Об адвокатской деятельности и адвокатуре в Российской Федерации».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В целях организации исполнения настоящего Порядка советы адвокатских палат субъектов Российской Федерации в пределах своих полномочий, предусмотренных подпунктом 5 пункта 3 статьи 31 Федерального закона «Об адвокатской деятельности и адвокатуре в Российской Федерации», принимают Региональные правила с учетом региональных особенностей.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2.2. </w:t>
      </w:r>
      <w:proofErr w:type="gramStart"/>
      <w:r w:rsidRPr="00A77299">
        <w:rPr>
          <w:color w:val="292929"/>
          <w:sz w:val="27"/>
          <w:szCs w:val="27"/>
          <w:lang w:eastAsia="ru-RU"/>
        </w:rPr>
        <w:t>Настоящий Порядок и Региональные правила определяют права и обязанности адвокатских палат субъектов Российской Федерации (далее – адвокатские палаты), представителей адвокатских палат и адвокатов, возникающие с момента обращения дознавателя, следователя или суда в адвокатскую палату (к представителям адвокатской палаты) в рамках принятия ими мер по назначению защитника в уголовном судопроизводстве в соответствии с частями 3, 4 статьи 50 УПК РФ до момента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вступления адвоката в уголовное дело в качестве защитника в соответствии с частью 4 статьи 49 УПК РФ.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2.3. Настоящий Порядок применяется на всей территории Российской Федерации независимо от места назначения адвокатов в качестве защитников в уголовном судопроизводстве.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Региональные правила, принятые адвокатской палатой субъекта Российской Федерации, применяются на территории данного субъекта Российской Федерации.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2.4. Настоящий Порядок распространяется на случаи назначения адвоката: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proofErr w:type="gramStart"/>
      <w:r w:rsidRPr="00A77299">
        <w:rPr>
          <w:color w:val="292929"/>
          <w:sz w:val="27"/>
          <w:szCs w:val="27"/>
          <w:lang w:eastAsia="ru-RU"/>
        </w:rPr>
        <w:t>1) в качестве защитника подозреваемого, обвиняемого, подсудимого (части 3, 4 статьи 50 УПК РФ);</w:t>
      </w:r>
      <w:proofErr w:type="gramEnd"/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 статьи 45 УПК РФ);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lastRenderedPageBreak/>
        <w:t>4) в иных случаях, предусмотренных уголовно-процессуальным законодательством.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3. Основные принципы назначения адвокатов в качестве защитников в уголовном судопроизводстве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3.1. Принцип независимости адвокатуры,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3.2. Принцип равноправия адвокатов, 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 вне зависимости от избранной формы адвокатского образования или принадлежности к конкретному адвокатскому образованию.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3.3. Принцип территориальности,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одного субъекта Российской Федерации для адвокатов, сведения о которых внесены в реестр адвокатов другого субъекта Российской Федерации.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Исключение в применении данного принципа допускается: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уровня[1] (с учетом приоритетности принципа непрерывности защиты);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3.4. Принцип непрерывности защиты,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</w:t>
      </w:r>
      <w:r w:rsidRPr="00A77299">
        <w:rPr>
          <w:color w:val="292929"/>
          <w:sz w:val="27"/>
          <w:szCs w:val="27"/>
          <w:lang w:eastAsia="ru-RU"/>
        </w:rPr>
        <w:lastRenderedPageBreak/>
        <w:t>полного исполнения принятых им на себя обязательств, за исключением случаев, предусмотренных законодательством, настоящим Порядком и Региональными правилами.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3.5. Принцип централизации и информатизации, который применительно к назначению адвокатов в качестве защитников в уголовном судопроизводстве означает централизованное назначение адвокатов в качестве защитников в уголовном судопроизводстве с использованием информационной системы автоматизированного распределения требований[2].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4. Уведомление о назначении защитника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4.1. В рамках принятия мер по назначению защитника, предусмотренных статьей 50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О принятом решении дознаватель, следователь или суд уведомляют адвокатскую палату (представителей адвокатской палаты) с целью назначения в качестве защитника по уголовному делу того адвоката, которому адвокатская палата (представители адвокатской палаты) поручит участие в данном уголовном деле.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После вступления адвоката в уголовное дело в качестве защитника дальнейшее его извещение о датах, времени и месте производства процессуальных действий или судебных заседаний осуществляется дознавателем, следователем и судом в соответствии с УПК РФ и не регулируется настоящим Порядком и Региональными правилами.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4.2. Уведомление адвокатской палаты (представителей адвокатской палаты) дознавателем, следователем или судом о принятом </w:t>
      </w:r>
      <w:proofErr w:type="gramStart"/>
      <w:r w:rsidRPr="00A77299">
        <w:rPr>
          <w:color w:val="292929"/>
          <w:sz w:val="27"/>
          <w:szCs w:val="27"/>
          <w:lang w:eastAsia="ru-RU"/>
        </w:rPr>
        <w:t>решении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о назначении защитника по уголовному делу (далее – уведомление о назначении защитника) осуществляется в одной из следующих форм:</w:t>
      </w:r>
    </w:p>
    <w:p w:rsidR="00A77299" w:rsidRPr="00A77299" w:rsidRDefault="00A77299" w:rsidP="00A77299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1) в </w:t>
      </w:r>
      <w:proofErr w:type="gramStart"/>
      <w:r w:rsidRPr="00A77299">
        <w:rPr>
          <w:color w:val="292929"/>
          <w:sz w:val="27"/>
          <w:szCs w:val="27"/>
          <w:lang w:eastAsia="ru-RU"/>
        </w:rPr>
        <w:t>письменной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(постановление о назначении адвоката в качестве защитника, заявка, запрос и др.);</w:t>
      </w:r>
    </w:p>
    <w:p w:rsidR="00A77299" w:rsidRPr="00A77299" w:rsidRDefault="00A77299" w:rsidP="00A77299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в устной (при использовании телефонной связи);</w:t>
      </w:r>
    </w:p>
    <w:p w:rsidR="00A77299" w:rsidRDefault="00A77299" w:rsidP="00A77299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3) в </w:t>
      </w:r>
      <w:proofErr w:type="gramStart"/>
      <w:r w:rsidRPr="00A77299">
        <w:rPr>
          <w:color w:val="292929"/>
          <w:sz w:val="27"/>
          <w:szCs w:val="27"/>
          <w:lang w:eastAsia="ru-RU"/>
        </w:rPr>
        <w:t>электронной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(при использовании интернет-канала).</w:t>
      </w:r>
    </w:p>
    <w:p w:rsidR="00A77299" w:rsidRPr="00A77299" w:rsidRDefault="00A77299" w:rsidP="00A77299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bookmarkStart w:id="0" w:name="_GoBack"/>
      <w:bookmarkEnd w:id="0"/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lastRenderedPageBreak/>
        <w:t>4.3. В целях обеспечения своевременного назначения защитника необходимы: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ордера[3]):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proofErr w:type="gramStart"/>
      <w:r w:rsidRPr="00A77299">
        <w:rPr>
          <w:color w:val="292929"/>
          <w:sz w:val="27"/>
          <w:szCs w:val="27"/>
          <w:lang w:eastAsia="ru-RU"/>
        </w:rPr>
        <w:t>– дата, с которой требуется назначение защитника;</w:t>
      </w:r>
      <w:proofErr w:type="gramEnd"/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proofErr w:type="gramStart"/>
      <w:r w:rsidRPr="00A77299">
        <w:rPr>
          <w:color w:val="292929"/>
          <w:sz w:val="27"/>
          <w:szCs w:val="27"/>
          <w:lang w:eastAsia="ru-RU"/>
        </w:rPr>
        <w:t>– фамилия, имя, отчество (при наличии) физического лица, которому назначается защитник (в случае, если фамилия, имя, отчество данного лица не установлены, указывается «личность не установлена»);</w:t>
      </w:r>
      <w:proofErr w:type="gramEnd"/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стадия рассмотрения дела (дознание, предварительное следствие, рассмотрение дела в суде с указанием инстанции);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наименование органа дознания, органа предварительного следствия или суда;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время, к которому вызывается адвокат;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адрес, по которому вызывается адвокат (с указанием номера кабинета);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должность, а также фамилия, имя, отчество (при наличии) дознавателя, следователя или судьи;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В случае</w:t>
      </w:r>
      <w:proofErr w:type="gramStart"/>
      <w:r w:rsidRPr="00A77299">
        <w:rPr>
          <w:color w:val="292929"/>
          <w:sz w:val="27"/>
          <w:szCs w:val="27"/>
          <w:lang w:eastAsia="ru-RU"/>
        </w:rPr>
        <w:t>,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если органы дознания, органы предварительного следствия или суды по согласованию с адвокатской палатой определили единый канал связи (например, номер контактного телефона), обеспечивающий подтверждение полномочий на принятие мер по назначению защитника, а также обмен информацией между должностным лицом и адвокатом, должность, фамилия, имя, отчество (при наличии) дознавателя, следователя или судьи при уведомлении о назначении защитника могут не указываться.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lastRenderedPageBreak/>
        <w:t>4.4. При уведомлении адвокатской палаты (представителей адвокатской палаты)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квалификацию вменяемого в вину преступления;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proofErr w:type="gramStart"/>
      <w:r w:rsidRPr="00A77299">
        <w:rPr>
          <w:color w:val="292929"/>
          <w:sz w:val="27"/>
          <w:szCs w:val="27"/>
          <w:lang w:eastAsia="ru-RU"/>
        </w:rPr>
        <w:t>2) фамилию, имя, отчество (при наличии) адвоката, который ранее участвовал в данном уголовном деле;</w:t>
      </w:r>
      <w:proofErr w:type="gramEnd"/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3) иную информацию, предлагаемую Региональными правилами с учетом избранного в субъекте Российской Федерации способа распределения поручений о назначении защитника и сложившейся практики взаимодействия между адвокатской палатой и органами дознания, органами предварительного следствия и судов, в том числе: 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дату рождения лица, которому назначается защитник;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наличие в материалах дела сведений, составляющих государственную тайну;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рассмотрение дела судом с участием присяжных заседателей;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график процессуальных действий или судебных заседаний и другие сведения.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Отсутствие каких-либо сведений из приведенного перечня не является основанием для отказа в назначении адвоката в качестве 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4.5. Уведомление о назначении защитника осуществляется в сроки, предусмотренные УПК РФ для извещения защитника о месте, дате и времени процессуального действия или судебного заседания.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lastRenderedPageBreak/>
        <w:t>В иных случаях уведомление о назначении защитника рекомендуется осуществлять в разумный срок, в том числе: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заблаговременно[4], если процессуальное действие или судебное заседание запланировано заранее;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незамедлительно, если защитник требуется для участия в производстве неотложных следственных действий и в иных случаях, не терпящих отлагательства.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5. Процесс назначения адвоката в качестве защитника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Процесс назначения адвоката в качестве защитника в уголовном судопроизводстве состоит из следующих этапов, влияющих на время прибытия адвоката для участия в процессуальном действии или судебном заседании: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получение адвокатской палатой (представителями адвокатской палаты) уведомления о назначении защитника в уголовном деле;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внесение поступившей информации в документацию адвокатской палаты (представителей адвокатской палаты), в том числе в базу данных информационной системы автоматизированного распределения поручений о назначении защитника;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3) распределение поручений между конкретными адвокатами, которое включает в себя: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а) направление поступившей информации адвокату (адвокатам) по используемым в адвокатской палате каналам связи с адвокатами;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proofErr w:type="gramStart"/>
      <w:r w:rsidRPr="00A77299">
        <w:rPr>
          <w:color w:val="292929"/>
          <w:sz w:val="27"/>
          <w:szCs w:val="27"/>
          <w:lang w:eastAsia="ru-RU"/>
        </w:rPr>
        <w:t>б) принятие адвокатом решения о возможности или невозможности его участия в данном уголовном деле, которое не должно превышать 15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</w:t>
      </w:r>
      <w:proofErr w:type="gramEnd"/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в) получение ответа от адвокатов о возможности или невозможности участия в данном уголовном деле, при этом: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lastRenderedPageBreak/>
        <w:t>– при наличии положительного ответа адвокатская палата (представитель адвокатской палаты) поручает конкретному адвокату участие в данном уголовном деле в качестве защитника по назначению;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при наличии отрицательных ответов или отсутствии ответа в течение установленного Региональными правилами времени распределение поручения повторяется до момента принятия поручения каким-либо адвокатом;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4) информирование дознавателя, следователя или суда адвокатом, которому адвокатской палатой распределено поручение о назначении защитника, в разумный срок (а при необходимости – незамедлительно) о принятом им поручении;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5) явка адвоката для участия в уголовном судопроизводстве в 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6) выявление адвокатом обстоятельств, исключающих или препятствующих его участию в производстве по данному уголовному делу в качестве защитника, по результатам которого: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а) при отсутствии указанных обстоятельств – вступление адвоката в уголовное дело в качестве защитника;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б) при наличии указанных обстоятельств, которые могут </w:t>
      </w:r>
      <w:proofErr w:type="gramStart"/>
      <w:r w:rsidRPr="00A77299">
        <w:rPr>
          <w:color w:val="292929"/>
          <w:sz w:val="27"/>
          <w:szCs w:val="27"/>
          <w:lang w:eastAsia="ru-RU"/>
        </w:rPr>
        <w:t>повлечь необходимость повторного распределения поручения иным адвокатам и не были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сообщены дознавателем, следователем или судом при уведомлении адвокатской палаты (представителей адвокатской палаты) о назначении защитника по данному уголовному делу: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–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РФ, – принятие адвокатом мер по незамедлительному информированию об этом дознавателя, следователя или суда, а также адвокатской палаты (представителя адвокатской палаты) для распределения данного поручения другому адвокату;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proofErr w:type="gramStart"/>
      <w:r w:rsidRPr="00A77299">
        <w:rPr>
          <w:color w:val="292929"/>
          <w:sz w:val="27"/>
          <w:szCs w:val="27"/>
          <w:lang w:eastAsia="ru-RU"/>
        </w:rPr>
        <w:t xml:space="preserve">– 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актов, указанных в пункте 10.1 </w:t>
      </w:r>
      <w:r w:rsidRPr="00A77299">
        <w:rPr>
          <w:color w:val="292929"/>
          <w:sz w:val="27"/>
          <w:szCs w:val="27"/>
          <w:lang w:eastAsia="ru-RU"/>
        </w:rPr>
        <w:lastRenderedPageBreak/>
        <w:t>настоящего Порядка, – принятие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этого – принятие адвокатом мер по незамедлительному информированию адвокатской палаты (представителей адвокатской палаты) для распределения данного поручения другому адвокату.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6. Способы приема уведомлений о назначении защитника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6.1. Адвокатская палата обеспечивает прием уведомлений о назначении защитника следующими способами: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передача сведений, предусмотренных пунктами 4.3–4.4 настоящего Порядка, по номерам телефонов адвокатской палаты (представителей адвокатской палаты), которые определены адвокатской палатой для этих целей, в том числе с возможностью ведения аудиозаписи телефонных переговоров (если это предусмотрено Региональными правилами);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передача сведений, предусмотренных пунктами 4.3–4.4 настоящего Порядка, посредством заполнения специальной формы на сайте адвокатской палаты в информационно-телекоммуникационной сети «Интернет», который используется для этих целей, и/или посредством специально разработанного мобильного приложения[5].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6.2. По согласованию между адвокатской палатой и соответствующими органами дознания, органами предварительного следствия и судами допускается использование операторов почтовой связи, электронной почты и иных способов приема уведомлений о назначении защитника.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7. Время приема уведомлений и распределения поручений между адвокатами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7.1. В случае использования для приема уведомлений о назначении защитника телефонной связи: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proofErr w:type="gramStart"/>
      <w:r w:rsidRPr="00A77299">
        <w:rPr>
          <w:color w:val="292929"/>
          <w:sz w:val="27"/>
          <w:szCs w:val="27"/>
          <w:lang w:eastAsia="ru-RU"/>
        </w:rPr>
        <w:t xml:space="preserve">1)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(представителей адвокатской палаты), установленное соответствующим решением адвокатской палаты или Региональными правилами (с учетом 8-часового рабочего дня при </w:t>
      </w:r>
      <w:r w:rsidRPr="00A77299">
        <w:rPr>
          <w:color w:val="292929"/>
          <w:sz w:val="27"/>
          <w:szCs w:val="27"/>
          <w:lang w:eastAsia="ru-RU"/>
        </w:rPr>
        <w:lastRenderedPageBreak/>
        <w:t>40-часовой рабочей неделе, включая перерывы для отдыха и питания, а также выходных и нерабочих праздничных дней);</w:t>
      </w:r>
      <w:proofErr w:type="gramEnd"/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при необходимости участия защитника в неотложных следственных действиях и в иных случаях, не терпящих отлагательства, уведомления принимаются и поручения распределяются в круглосуточном режиме;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 уведомления принимаются и поручения распределяются в режиме, установленном для случаев, не терпящих отлагательства.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7.2. В случае использования для приема уведомлений о назначении защитника специальной формы на сайте адвокатской палаты в информационно-телекоммуникационной сети «Интернет» и/или мобильного приложения уведомления принимаются круглосуточно, а поручения распределяются: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при необходимости участия защитника в запланированных процессуальных действиях и судебных заседаниях - в рабочее время адвокатской палаты (представителей адвокатской палаты), установленное соответствующим решением адвокатской палаты или Региональными правилами (с учетом 8-часового рабочего дня при 40-часовой рабочей неделе, включая перерывы для отдыха и питания, а также выходных и нерабочих праздничных дней);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при необходимости участия защитника в неотложных следственных действиях и в иных случаях, не терпящих отлагательства, - в круглосуточном режиме;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 - в режиме, установленном для случаев, не терпящих отлагательства.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8. Защита информации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8.1. Защита информации, связанной с назначением адвоката в качестве защитника в уголовном судопроизводстве, при ее приеме и обработке в адвокатской палате обеспечивается: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proofErr w:type="gramStart"/>
      <w:r w:rsidRPr="00A77299">
        <w:rPr>
          <w:color w:val="292929"/>
          <w:sz w:val="27"/>
          <w:szCs w:val="27"/>
          <w:lang w:eastAsia="ru-RU"/>
        </w:rPr>
        <w:lastRenderedPageBreak/>
        <w:t>1) в отношении сведений, содержащих адвокатскую тайну, адвокатами, помощниками и стажерами адвокатов, сотрудниками адвокатских образований, сотрудниками адвокатской палаты и иными лицами, привлеченными к осуществлению приема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</w:t>
      </w:r>
      <w:proofErr w:type="gramEnd"/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связи, операторами связи в соответствии со статьей 63 Федерального закона от 7 июля 2003 г. № 126-ФЗ «О связи»;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3) в отношении сведений, передаваемых с использованием информационно-телекоммуникационной сети «Интернет», протоколом защиты интернет-канала, используемого для приема-передачи информации, содержащейся в уведомлении о назначении защитника, от несанкционированного стороннего доступа </w:t>
      </w:r>
      <w:proofErr w:type="spellStart"/>
      <w:r w:rsidRPr="00A77299">
        <w:rPr>
          <w:color w:val="292929"/>
          <w:sz w:val="27"/>
          <w:szCs w:val="27"/>
          <w:lang w:eastAsia="ru-RU"/>
        </w:rPr>
        <w:t>https</w:t>
      </w:r>
      <w:proofErr w:type="spellEnd"/>
      <w:r w:rsidRPr="00A77299">
        <w:rPr>
          <w:color w:val="292929"/>
          <w:sz w:val="27"/>
          <w:szCs w:val="27"/>
          <w:lang w:eastAsia="ru-RU"/>
        </w:rPr>
        <w:t xml:space="preserve"> (</w:t>
      </w:r>
      <w:proofErr w:type="spellStart"/>
      <w:r w:rsidRPr="00A77299">
        <w:rPr>
          <w:color w:val="292929"/>
          <w:sz w:val="27"/>
          <w:szCs w:val="27"/>
          <w:lang w:eastAsia="ru-RU"/>
        </w:rPr>
        <w:t>Hyper</w:t>
      </w:r>
      <w:proofErr w:type="spellEnd"/>
      <w:r w:rsidRPr="00A77299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A77299">
        <w:rPr>
          <w:color w:val="292929"/>
          <w:sz w:val="27"/>
          <w:szCs w:val="27"/>
          <w:lang w:eastAsia="ru-RU"/>
        </w:rPr>
        <w:t>Text</w:t>
      </w:r>
      <w:proofErr w:type="spellEnd"/>
      <w:r w:rsidRPr="00A77299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A77299">
        <w:rPr>
          <w:color w:val="292929"/>
          <w:sz w:val="27"/>
          <w:szCs w:val="27"/>
          <w:lang w:eastAsia="ru-RU"/>
        </w:rPr>
        <w:t>Transfer</w:t>
      </w:r>
      <w:proofErr w:type="spellEnd"/>
      <w:r w:rsidRPr="00A77299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A77299">
        <w:rPr>
          <w:color w:val="292929"/>
          <w:sz w:val="27"/>
          <w:szCs w:val="27"/>
          <w:lang w:eastAsia="ru-RU"/>
        </w:rPr>
        <w:t>Protocol</w:t>
      </w:r>
      <w:proofErr w:type="spellEnd"/>
      <w:r w:rsidRPr="00A77299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A77299">
        <w:rPr>
          <w:color w:val="292929"/>
          <w:sz w:val="27"/>
          <w:szCs w:val="27"/>
          <w:lang w:eastAsia="ru-RU"/>
        </w:rPr>
        <w:t>Secure</w:t>
      </w:r>
      <w:proofErr w:type="spellEnd"/>
      <w:r w:rsidRPr="00A77299">
        <w:rPr>
          <w:color w:val="292929"/>
          <w:sz w:val="27"/>
          <w:szCs w:val="27"/>
          <w:lang w:eastAsia="ru-RU"/>
        </w:rPr>
        <w:t>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4) соответствием применяемых информационных систем автоматизированного распределения требований о назначении защитника законодательным требованиям.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8.2. Информация независимо от формы ее хранения (на бумажных носителях или в электронном виде) должна содержаться и обрабатываться адвокатской палатой таким образом, чтобы исключить возможность незаконного или несанкционированного доступа к ней посторонних лиц.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9. Региональные особенности распределения поручений о назначении защитника между адвокатами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9.1. При распределении поручений о назначении защитника между конкретными адвокатами совет адвокатской палаты учитывает следующие региональные особенности: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количество адвокатов, участвующих в уголовном судопроизводстве по назначению, применительно к административно-территориальному делению соответствующего субъекта Российской Федерации (районы субъекта РФ, города, внутригородские районы и округа города, сельские населенные пункты и т.п.);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lastRenderedPageBreak/>
        <w:t>2) территориальную удаленность от места нахождения органов дознания, органов предварительного следствия и судов;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3) транспортную доступность до места нахождения органов дознания, органов предварительного следствия и судов при условии возможности отнесения транспортных расходов адвокатов к процессуальным издержкам;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4) иные факторы, влияющие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(в целях обеспечения положений статьи 6.1 УПК РФ о разумном сроке судопроизводства).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9.2. Советы адвокатских палат вправе распределять поручения на защиту по назначению между конкретными адвокатами: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на основании графиков дежурств адвокатов;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с помощью представителей советов адвокатских палат, кураторов, координаторов, специалистов центров субсидированной юридической помощи и др.;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3) с помощью информационных систем автоматизированного распределения поручений о назначении защитника (в том числе через </w:t>
      </w:r>
      <w:proofErr w:type="spellStart"/>
      <w:r w:rsidRPr="00A77299">
        <w:rPr>
          <w:color w:val="292929"/>
          <w:sz w:val="27"/>
          <w:szCs w:val="27"/>
          <w:lang w:eastAsia="ru-RU"/>
        </w:rPr>
        <w:t>call</w:t>
      </w:r>
      <w:proofErr w:type="spellEnd"/>
      <w:r w:rsidRPr="00A77299">
        <w:rPr>
          <w:color w:val="292929"/>
          <w:sz w:val="27"/>
          <w:szCs w:val="27"/>
          <w:lang w:eastAsia="ru-RU"/>
        </w:rPr>
        <w:t xml:space="preserve">-центры, </w:t>
      </w:r>
      <w:proofErr w:type="spellStart"/>
      <w:r w:rsidRPr="00A77299">
        <w:rPr>
          <w:color w:val="292929"/>
          <w:sz w:val="27"/>
          <w:szCs w:val="27"/>
          <w:lang w:eastAsia="ru-RU"/>
        </w:rPr>
        <w:t>web</w:t>
      </w:r>
      <w:proofErr w:type="spellEnd"/>
      <w:r w:rsidRPr="00A77299">
        <w:rPr>
          <w:color w:val="292929"/>
          <w:sz w:val="27"/>
          <w:szCs w:val="27"/>
          <w:lang w:eastAsia="ru-RU"/>
        </w:rPr>
        <w:t>-приложения, мобильные приложения и другие каналы приема информации).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С учетом региональных особенностей на территории субъекта Российской Федерации могут одновременно использоваться различные способы распределения поручений на защиту по назначению.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9.3. Совет адвокатской палаты: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организует работу по надлежащему выполнению настоящего Порядка и Региональных правил в адвокатской палате представителями адвокатской палаты и адвокатами (включая определение механизма разрешения нештатных ситуаций, которые могут возникнуть в процессе назначения адвокатов в качестве защитников в уголовном судопроизводстве);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ведет учет поступивших и обработанных требований о назначении защитника по форме, утвержденной решением Совета ФПА РФ;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lastRenderedPageBreak/>
        <w:t>3) 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10. Обязанности адвоката, которому распределено поручение о назначении защитника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10.1. Участие адвокатов в уголовном судопроизводстве регулируется актами, указанными в пункте 1.1 настоящего Порядка, а также: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Стандартом осуществления адвокатом защиты в уголовном судопроизводстве, принятым VIII Всероссийским съездом адвокатов 20 апреля 2017 г., и иными решениями Всероссийского съезда адвокатов; 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решениями Совета ФПА РФ, принятыми в пределах их компетенции; 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3) разъяснениями Комиссии ФПА РФ по этике и стандартам;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4) решениями советов адвокатских палат субъектов Российской Федерации, включая разъяснения по поводу возможных действий адвокатов в сложной ситуации, касающейся соблюдения этических норм.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Участвуя в уголовном судопроизводстве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10.2. Адвокат, которому адвокатской палатой распределено поручение о назначении защитника, обязан: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принять меры по информированию в разумный срок (а при необходимости незамедлительно) дознавателя, следователя или судьи о принятом поручении в целях согласования организационных и иных вопросов;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lastRenderedPageBreak/>
        <w:t>3)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 в случае выявления подобных обстоятельств адвокату следует действовать в соответствии с подпунктом «б» пункта 6 раздела 5 настоящего Порядка);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4) вести учет и отчетность, установленные соответствующим решением адвокатской палаты или Региональными правилами.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11. Информирование о порядке и региональных правилах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11.1. ФПА РФ как организация, уполномоченная в соответствии со статьей 50 УПК РФ, подпунктом 3.1 пункта 3 статьи 37 Федерального закона «Об адвокатской деятельности и адвокатуре в Российской Федерации» определять порядок назначения адвокатов в качестве защитников в уголовном судопроизводстве: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1) осуществляет опубликование настоящего Порядка на официальном сайте ФПА РФ в информационно-телекоммуникационной сети «Интернет» и в официальном печатном издании ФПА РФ «Вестник ФПА РФ»[6];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2) направляет настоящий Порядок в Министерство юстиции Российской Федерации, Верховный Суд Российской Федерации, Следственный комитет Российской Федерации, Министерство внутренних дел Российской Федерации, Федеральную службу безопасности Российской Федерации и иные федеральные министерства и службы, подведомственные органы которых осуществляют назначение адвокатов в качестве защитников в уголовном судопроизводстве.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11.2. </w:t>
      </w:r>
      <w:proofErr w:type="gramStart"/>
      <w:r w:rsidRPr="00A77299">
        <w:rPr>
          <w:color w:val="292929"/>
          <w:sz w:val="27"/>
          <w:szCs w:val="27"/>
          <w:lang w:eastAsia="ru-RU"/>
        </w:rPr>
        <w:t>Советы адвокатских палат в соответствии с подпунктом 5 пункта 3 статьи 31 Федерального закона «Об адвокатской деятельности и адвокатуре в Российской Федерации» доводят настоящий Порядок и Региональные правила (в том числе информацию об используемых способах приема уведомлений о назначении защитника, о представителях адвокатской палаты и их контактных данных и др.) до сведения органов дознания, органов предварительного следствия и судов, осуществляющих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деятельность на территории соответствующих субъектов Российской Федерации, а также до адвокатов, сведения о которых внесены в реестр адвокатов соответствующего субъекта Российской Федерации.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12. Контроль исполнения настоящего порядка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lastRenderedPageBreak/>
        <w:t>Контроль исполнения настоящего Порядка и Региональных правил осуществляется Советом ФПА РФ и советами адвокатских палат в пределах их компетенции.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В случае неисполнения (ненадлежащего исполнения) требований настоящего Порядка применяются меры ответственности, предусмотренные действующим законодательством.</w:t>
      </w:r>
    </w:p>
    <w:p w:rsidR="00A77299" w:rsidRPr="00A77299" w:rsidRDefault="00A77299" w:rsidP="00A77299">
      <w:pPr>
        <w:spacing w:after="360" w:line="345" w:lineRule="atLeast"/>
        <w:jc w:val="center"/>
        <w:rPr>
          <w:color w:val="292929"/>
          <w:sz w:val="27"/>
          <w:szCs w:val="27"/>
          <w:lang w:eastAsia="ru-RU"/>
        </w:rPr>
      </w:pPr>
      <w:r w:rsidRPr="00A77299">
        <w:rPr>
          <w:b/>
          <w:bCs/>
          <w:color w:val="292929"/>
          <w:sz w:val="27"/>
          <w:szCs w:val="27"/>
          <w:lang w:eastAsia="ru-RU"/>
        </w:rPr>
        <w:t>Раздел 13. Переходные положения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13.1. Настоящий Порядок вступает в силу </w:t>
      </w:r>
      <w:proofErr w:type="gramStart"/>
      <w:r w:rsidRPr="00A77299">
        <w:rPr>
          <w:color w:val="292929"/>
          <w:sz w:val="27"/>
          <w:szCs w:val="27"/>
          <w:lang w:eastAsia="ru-RU"/>
        </w:rPr>
        <w:t>с даты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его утверждения Советом ФПА РФ.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Со дня вступления в силу настоящего Порядка признается утратившим силу «Порядок назначения адвокатов в качестве защитников в уголовном судопроизводстве», утвержденный решением Совета ФПА РФ от 5 октября 2017 г. (Протокол № 5).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13.2. В целях приведения действующих Региональных правил в соответствие с настоящим Порядком устанавливается переходный период сроком до 1 октября 2019 года, в течение которого осуществляется согласование Региональных правил Советом ФПА РФ в части соответствия отдельных положений Региональных правил положениям указанного Порядка.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 xml:space="preserve">Со дня вступления в силу настоящего Порядка и до согласования Советом ФПА </w:t>
      </w:r>
      <w:proofErr w:type="gramStart"/>
      <w:r w:rsidRPr="00A77299">
        <w:rPr>
          <w:color w:val="292929"/>
          <w:sz w:val="27"/>
          <w:szCs w:val="27"/>
          <w:lang w:eastAsia="ru-RU"/>
        </w:rPr>
        <w:t>РФ</w:t>
      </w:r>
      <w:proofErr w:type="gramEnd"/>
      <w:r w:rsidRPr="00A77299">
        <w:rPr>
          <w:color w:val="292929"/>
          <w:sz w:val="27"/>
          <w:szCs w:val="27"/>
          <w:lang w:eastAsia="ru-RU"/>
        </w:rPr>
        <w:t xml:space="preserve"> действующие Региональные правила применяются в части, не противоречащей настоящему Порядку.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______________________________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[1] Например, Следственное управление Федеральной службы безопасности Российской Федерации, Главное следственное управление и Управление по расследованию особо важных дел Следственного комитета Российской Федерации, Следственный департамент Министерства внутренних дел Российской Федерации.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[2] Настоящий принцип действует в адвокатских палатах, использующих информационные системы автоматизированного распределения требований о назначении защитников.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lastRenderedPageBreak/>
        <w:t>[3] Приказ Минюста России от 10 апреля 2013 г. № 47 «Об утверждении формы ордера».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[4] В целях более эффективного назначения защитника в данном случае рекомендуется направлять требование о назначении защитника не позднее 24 часов до начала запланированного процессуального действия или судебного заседания.</w:t>
      </w:r>
    </w:p>
    <w:p w:rsidR="00A77299" w:rsidRPr="00A77299" w:rsidRDefault="00A77299" w:rsidP="00A77299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[5] До внедрения Федеральной палатой адвокатов РФ общероссийской информационной системы автоматизированного распределения требований о назначении защитников указанный способ является обязательным только при использовании адвокатской палатой информационной системы автоматизированного распределения требований о назначении защитника.</w:t>
      </w:r>
    </w:p>
    <w:p w:rsidR="00A77299" w:rsidRPr="00A77299" w:rsidRDefault="00A77299" w:rsidP="00A77299">
      <w:pPr>
        <w:spacing w:line="345" w:lineRule="atLeast"/>
        <w:jc w:val="left"/>
        <w:rPr>
          <w:color w:val="292929"/>
          <w:sz w:val="27"/>
          <w:szCs w:val="27"/>
          <w:lang w:eastAsia="ru-RU"/>
        </w:rPr>
      </w:pPr>
      <w:r w:rsidRPr="00A77299">
        <w:rPr>
          <w:color w:val="292929"/>
          <w:sz w:val="27"/>
          <w:szCs w:val="27"/>
          <w:lang w:eastAsia="ru-RU"/>
        </w:rPr>
        <w:t>[6] Свидетельство о регистрации СМИ от 5 апреля 2010 г., серия ПИ № ФС77-39469.</w:t>
      </w:r>
    </w:p>
    <w:p w:rsidR="00C07694" w:rsidRDefault="00C07694"/>
    <w:sectPr w:rsidR="00C07694" w:rsidSect="008B34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99"/>
    <w:rsid w:val="001434AB"/>
    <w:rsid w:val="008B34FB"/>
    <w:rsid w:val="00A77299"/>
    <w:rsid w:val="00C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CECED"/>
                    <w:right w:val="none" w:sz="0" w:space="0" w:color="auto"/>
                  </w:divBdr>
                  <w:divsChild>
                    <w:div w:id="8393460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8189">
                          <w:marLeft w:val="0"/>
                          <w:marRight w:val="4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8520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4345</Words>
  <Characters>24773</Characters>
  <Application>Microsoft Office Word</Application>
  <DocSecurity>0</DocSecurity>
  <Lines>206</Lines>
  <Paragraphs>58</Paragraphs>
  <ScaleCrop>false</ScaleCrop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2020-11-13T07:48:00Z</dcterms:created>
  <dcterms:modified xsi:type="dcterms:W3CDTF">2020-11-13T07:51:00Z</dcterms:modified>
</cp:coreProperties>
</file>