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F" w:rsidRDefault="00F51FDF" w:rsidP="00F51FDF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АДВОКАТСКАЯ ПАЛАТА ТЮМЕНСКОЙ  ОБЛАСТИ</w:t>
      </w:r>
    </w:p>
    <w:p w:rsidR="00F51FDF" w:rsidRDefault="00F51FDF" w:rsidP="00F51FDF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F51FDF" w:rsidRDefault="00F51FDF" w:rsidP="00F51FDF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F51FDF" w:rsidRDefault="00F51FDF" w:rsidP="00F51FD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625007,  г. Тюмень,</w:t>
      </w:r>
    </w:p>
    <w:p w:rsidR="00F51FDF" w:rsidRDefault="00F51FDF" w:rsidP="00F51FDF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ул. 30 лет Победы, д.14                                    </w:t>
      </w:r>
    </w:p>
    <w:p w:rsidR="00F51FDF" w:rsidRDefault="00F51FDF" w:rsidP="00F51FDF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notmka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72@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E032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тел. 8(3452) 52-06-36,  8-919-939-18-17</w:t>
      </w:r>
    </w:p>
    <w:p w:rsidR="00F51FDF" w:rsidRDefault="00F51FDF" w:rsidP="00F5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FDF" w:rsidRDefault="00F51FDF" w:rsidP="00F5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FDF" w:rsidRDefault="00F51FDF" w:rsidP="00F5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27F" w:rsidRDefault="00B3727F" w:rsidP="00F5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FDF" w:rsidRDefault="00F51FDF" w:rsidP="00934E63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2019г.</w:t>
      </w:r>
    </w:p>
    <w:p w:rsidR="00F51FDF" w:rsidRDefault="00F51FDF" w:rsidP="00F5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 № 13</w:t>
      </w:r>
      <w:r w:rsidR="00E032D2">
        <w:rPr>
          <w:rFonts w:ascii="Times New Roman" w:hAnsi="Times New Roman"/>
          <w:b/>
          <w:sz w:val="28"/>
          <w:szCs w:val="28"/>
        </w:rPr>
        <w:t>0</w:t>
      </w:r>
    </w:p>
    <w:p w:rsidR="00F51FDF" w:rsidRDefault="00F51FDF" w:rsidP="000259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FC53B4">
        <w:rPr>
          <w:rFonts w:ascii="Times New Roman" w:hAnsi="Times New Roman"/>
          <w:b/>
          <w:sz w:val="28"/>
          <w:szCs w:val="28"/>
        </w:rPr>
        <w:t>порядке и сроках хранения входящей корреспонденции</w:t>
      </w:r>
    </w:p>
    <w:p w:rsidR="00FC53B4" w:rsidRDefault="00FC53B4" w:rsidP="00A91BA8">
      <w:pPr>
        <w:jc w:val="both"/>
        <w:rPr>
          <w:rFonts w:ascii="Times New Roman" w:hAnsi="Times New Roman"/>
          <w:b/>
          <w:sz w:val="28"/>
          <w:szCs w:val="28"/>
        </w:rPr>
      </w:pPr>
    </w:p>
    <w:p w:rsidR="0039322E" w:rsidRDefault="00A91BA8" w:rsidP="00A91B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91BA8">
        <w:rPr>
          <w:rFonts w:ascii="Times New Roman" w:hAnsi="Times New Roman"/>
          <w:sz w:val="28"/>
          <w:szCs w:val="28"/>
        </w:rPr>
        <w:t xml:space="preserve">Проведенной проверкой установлено, что </w:t>
      </w:r>
      <w:r w:rsidR="00ED0D04">
        <w:rPr>
          <w:rFonts w:ascii="Times New Roman" w:hAnsi="Times New Roman"/>
          <w:sz w:val="28"/>
          <w:szCs w:val="28"/>
        </w:rPr>
        <w:t xml:space="preserve">имеются случаи, когда </w:t>
      </w:r>
      <w:r>
        <w:rPr>
          <w:rFonts w:ascii="Times New Roman" w:hAnsi="Times New Roman"/>
          <w:sz w:val="28"/>
          <w:szCs w:val="28"/>
        </w:rPr>
        <w:t xml:space="preserve">документы входящей почтовой корреспонденции, поступившие адвокатам </w:t>
      </w:r>
      <w:r w:rsidR="00766E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центрального офиса ТМКА, длительное время (более 6 месяцев) наход</w:t>
      </w:r>
      <w:r w:rsidR="00ED0D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A34F5C">
        <w:rPr>
          <w:rFonts w:ascii="Times New Roman" w:hAnsi="Times New Roman"/>
          <w:sz w:val="28"/>
          <w:szCs w:val="28"/>
        </w:rPr>
        <w:t xml:space="preserve">невостребованными в личных файлах (папках) адвокатов. Такая ситуация, во-первых, влечет нарушение </w:t>
      </w:r>
      <w:r w:rsidR="00266A3F">
        <w:rPr>
          <w:rFonts w:ascii="Times New Roman" w:hAnsi="Times New Roman"/>
          <w:sz w:val="28"/>
          <w:szCs w:val="28"/>
        </w:rPr>
        <w:t xml:space="preserve">адвокатами </w:t>
      </w:r>
      <w:r w:rsidR="00A34F5C">
        <w:rPr>
          <w:rFonts w:ascii="Times New Roman" w:hAnsi="Times New Roman"/>
          <w:sz w:val="28"/>
          <w:szCs w:val="28"/>
        </w:rPr>
        <w:t>правил, установленных для ведения адвокатского</w:t>
      </w:r>
      <w:r w:rsidR="00E66F6E">
        <w:rPr>
          <w:rFonts w:ascii="Times New Roman" w:hAnsi="Times New Roman"/>
          <w:sz w:val="28"/>
          <w:szCs w:val="28"/>
        </w:rPr>
        <w:t xml:space="preserve"> производства (</w:t>
      </w:r>
      <w:r w:rsidR="00A34F5C">
        <w:rPr>
          <w:rFonts w:ascii="Times New Roman" w:hAnsi="Times New Roman"/>
          <w:sz w:val="28"/>
          <w:szCs w:val="28"/>
        </w:rPr>
        <w:t>досье</w:t>
      </w:r>
      <w:r w:rsidR="00E66F6E">
        <w:rPr>
          <w:rFonts w:ascii="Times New Roman" w:hAnsi="Times New Roman"/>
          <w:sz w:val="28"/>
          <w:szCs w:val="28"/>
        </w:rPr>
        <w:t>)</w:t>
      </w:r>
      <w:r w:rsidR="008C5B0E">
        <w:rPr>
          <w:rFonts w:ascii="Times New Roman" w:hAnsi="Times New Roman"/>
          <w:sz w:val="28"/>
          <w:szCs w:val="28"/>
        </w:rPr>
        <w:t>, поскольку документы, которые должны находиться в этих досье</w:t>
      </w:r>
      <w:r w:rsidR="000259B6">
        <w:rPr>
          <w:rFonts w:ascii="Times New Roman" w:hAnsi="Times New Roman"/>
          <w:sz w:val="28"/>
          <w:szCs w:val="28"/>
        </w:rPr>
        <w:t xml:space="preserve"> и использоваться в адвокатской деятельности </w:t>
      </w:r>
      <w:r w:rsidR="008C5B0E">
        <w:rPr>
          <w:rFonts w:ascii="Times New Roman" w:hAnsi="Times New Roman"/>
          <w:sz w:val="28"/>
          <w:szCs w:val="28"/>
        </w:rPr>
        <w:t xml:space="preserve"> (в частности, судебные решения, ответы на адвокатские запросы, жалобы, ходатайства, и т.п.),</w:t>
      </w:r>
      <w:r w:rsidR="00E66F6E">
        <w:rPr>
          <w:rFonts w:ascii="Times New Roman" w:hAnsi="Times New Roman"/>
          <w:sz w:val="28"/>
          <w:szCs w:val="28"/>
        </w:rPr>
        <w:t xml:space="preserve">  </w:t>
      </w:r>
      <w:r w:rsidR="008C5B0E">
        <w:rPr>
          <w:rFonts w:ascii="Times New Roman" w:hAnsi="Times New Roman"/>
          <w:sz w:val="28"/>
          <w:szCs w:val="28"/>
        </w:rPr>
        <w:t xml:space="preserve"> у адвокат</w:t>
      </w:r>
      <w:r w:rsidR="00266A3F">
        <w:rPr>
          <w:rFonts w:ascii="Times New Roman" w:hAnsi="Times New Roman"/>
          <w:sz w:val="28"/>
          <w:szCs w:val="28"/>
        </w:rPr>
        <w:t>ов</w:t>
      </w:r>
      <w:r w:rsidR="008C5B0E">
        <w:rPr>
          <w:rFonts w:ascii="Times New Roman" w:hAnsi="Times New Roman"/>
          <w:sz w:val="28"/>
          <w:szCs w:val="28"/>
        </w:rPr>
        <w:t xml:space="preserve"> отсутствуют</w:t>
      </w:r>
      <w:r w:rsidR="000259B6">
        <w:rPr>
          <w:rFonts w:ascii="Times New Roman" w:hAnsi="Times New Roman"/>
          <w:sz w:val="28"/>
          <w:szCs w:val="28"/>
        </w:rPr>
        <w:t>.</w:t>
      </w:r>
      <w:r w:rsidR="0039322E">
        <w:rPr>
          <w:rFonts w:ascii="Times New Roman" w:hAnsi="Times New Roman"/>
          <w:sz w:val="28"/>
          <w:szCs w:val="28"/>
        </w:rPr>
        <w:t xml:space="preserve"> Во-вторых, накопление большого объёма  адвокатских документов в офисе ТМКА, создает определенные трудности для работы специалистов ТМКА, ответственных за ведение делопроизводства.</w:t>
      </w:r>
    </w:p>
    <w:p w:rsidR="00A91BA8" w:rsidRPr="00A91BA8" w:rsidRDefault="0039322E" w:rsidP="00393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устранения указанных недостатков, </w:t>
      </w:r>
      <w:r w:rsidR="008C5B0E">
        <w:rPr>
          <w:rFonts w:ascii="Times New Roman" w:hAnsi="Times New Roman"/>
          <w:sz w:val="28"/>
          <w:szCs w:val="28"/>
        </w:rPr>
        <w:t xml:space="preserve"> </w:t>
      </w:r>
    </w:p>
    <w:p w:rsidR="00F51FDF" w:rsidRDefault="00F51FDF" w:rsidP="003932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66A3F" w:rsidRDefault="00266A3F" w:rsidP="003A1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A3F">
        <w:rPr>
          <w:rFonts w:ascii="Times New Roman" w:hAnsi="Times New Roman"/>
          <w:sz w:val="28"/>
          <w:szCs w:val="28"/>
        </w:rPr>
        <w:t>Адвокатам,</w:t>
      </w:r>
      <w:r>
        <w:rPr>
          <w:rFonts w:ascii="Times New Roman" w:hAnsi="Times New Roman"/>
          <w:sz w:val="28"/>
          <w:szCs w:val="28"/>
        </w:rPr>
        <w:t xml:space="preserve">  которым   входящая   корреспонденция  поступает</w:t>
      </w:r>
    </w:p>
    <w:p w:rsidR="00266A3F" w:rsidRDefault="00266A3F" w:rsidP="00934E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A3F">
        <w:rPr>
          <w:rFonts w:ascii="Times New Roman" w:hAnsi="Times New Roman"/>
          <w:sz w:val="28"/>
          <w:szCs w:val="28"/>
        </w:rPr>
        <w:t>через центральный офис ТМКА</w:t>
      </w:r>
      <w:r>
        <w:rPr>
          <w:rFonts w:ascii="Times New Roman" w:hAnsi="Times New Roman"/>
          <w:sz w:val="28"/>
          <w:szCs w:val="28"/>
        </w:rPr>
        <w:t xml:space="preserve">, своевременно забирать в </w:t>
      </w:r>
      <w:proofErr w:type="gramStart"/>
      <w:r>
        <w:rPr>
          <w:rFonts w:ascii="Times New Roman" w:hAnsi="Times New Roman"/>
          <w:sz w:val="28"/>
          <w:szCs w:val="28"/>
        </w:rPr>
        <w:t>коллегии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поступившие им документы для дальнейшего размещения в адвокатских досье и использования в адвокатской деятельности.</w:t>
      </w:r>
    </w:p>
    <w:p w:rsidR="00934E63" w:rsidRDefault="00E66F6E" w:rsidP="00934E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E63">
        <w:rPr>
          <w:rFonts w:ascii="Times New Roman" w:hAnsi="Times New Roman"/>
          <w:sz w:val="28"/>
          <w:szCs w:val="28"/>
        </w:rPr>
        <w:t>Обратить</w:t>
      </w:r>
      <w:r w:rsidR="00934E63">
        <w:rPr>
          <w:rFonts w:ascii="Times New Roman" w:hAnsi="Times New Roman"/>
          <w:sz w:val="28"/>
          <w:szCs w:val="28"/>
        </w:rPr>
        <w:t xml:space="preserve"> </w:t>
      </w:r>
      <w:r w:rsidRPr="00934E63">
        <w:rPr>
          <w:rFonts w:ascii="Times New Roman" w:hAnsi="Times New Roman"/>
          <w:sz w:val="28"/>
          <w:szCs w:val="28"/>
        </w:rPr>
        <w:t xml:space="preserve"> внимание</w:t>
      </w:r>
      <w:r w:rsidR="00934E63">
        <w:rPr>
          <w:rFonts w:ascii="Times New Roman" w:hAnsi="Times New Roman"/>
          <w:sz w:val="28"/>
          <w:szCs w:val="28"/>
        </w:rPr>
        <w:t xml:space="preserve"> </w:t>
      </w:r>
      <w:r w:rsidR="00934E63" w:rsidRPr="00934E63">
        <w:rPr>
          <w:rFonts w:ascii="Times New Roman" w:hAnsi="Times New Roman"/>
          <w:sz w:val="28"/>
          <w:szCs w:val="28"/>
        </w:rPr>
        <w:t xml:space="preserve"> всех </w:t>
      </w:r>
      <w:r w:rsidR="00934E63">
        <w:rPr>
          <w:rFonts w:ascii="Times New Roman" w:hAnsi="Times New Roman"/>
          <w:sz w:val="28"/>
          <w:szCs w:val="28"/>
        </w:rPr>
        <w:t xml:space="preserve"> </w:t>
      </w:r>
      <w:r w:rsidR="00934E63" w:rsidRPr="00934E63">
        <w:rPr>
          <w:rFonts w:ascii="Times New Roman" w:hAnsi="Times New Roman"/>
          <w:sz w:val="28"/>
          <w:szCs w:val="28"/>
        </w:rPr>
        <w:t>адвокатов</w:t>
      </w:r>
      <w:r w:rsidR="00934E63">
        <w:rPr>
          <w:rFonts w:ascii="Times New Roman" w:hAnsi="Times New Roman"/>
          <w:sz w:val="28"/>
          <w:szCs w:val="28"/>
        </w:rPr>
        <w:t xml:space="preserve"> ТМКА</w:t>
      </w:r>
      <w:r w:rsidR="00934E63" w:rsidRPr="00934E63">
        <w:rPr>
          <w:rFonts w:ascii="Times New Roman" w:hAnsi="Times New Roman"/>
          <w:sz w:val="28"/>
          <w:szCs w:val="28"/>
        </w:rPr>
        <w:t xml:space="preserve"> </w:t>
      </w:r>
      <w:r w:rsidR="00934E63">
        <w:rPr>
          <w:rFonts w:ascii="Times New Roman" w:hAnsi="Times New Roman"/>
          <w:sz w:val="28"/>
          <w:szCs w:val="28"/>
        </w:rPr>
        <w:t xml:space="preserve"> </w:t>
      </w:r>
      <w:r w:rsidR="00934E63" w:rsidRPr="00934E63">
        <w:rPr>
          <w:rFonts w:ascii="Times New Roman" w:hAnsi="Times New Roman"/>
          <w:sz w:val="28"/>
          <w:szCs w:val="28"/>
        </w:rPr>
        <w:t xml:space="preserve">на </w:t>
      </w:r>
      <w:r w:rsidR="00934E63">
        <w:rPr>
          <w:rFonts w:ascii="Times New Roman" w:hAnsi="Times New Roman"/>
          <w:sz w:val="28"/>
          <w:szCs w:val="28"/>
        </w:rPr>
        <w:t xml:space="preserve">необходимость </w:t>
      </w:r>
    </w:p>
    <w:p w:rsidR="00E66F6E" w:rsidRPr="00934E63" w:rsidRDefault="00934E63" w:rsidP="00C81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E63">
        <w:rPr>
          <w:rFonts w:ascii="Times New Roman" w:hAnsi="Times New Roman"/>
          <w:sz w:val="28"/>
          <w:szCs w:val="28"/>
        </w:rPr>
        <w:t>надлежащего исполнения предусмотренной п.4 ст. 8 Кодекса профессиональной этики адвоката</w:t>
      </w:r>
      <w:r>
        <w:rPr>
          <w:rFonts w:ascii="Times New Roman" w:hAnsi="Times New Roman"/>
          <w:sz w:val="28"/>
          <w:szCs w:val="28"/>
        </w:rPr>
        <w:t xml:space="preserve"> обязанност</w:t>
      </w:r>
      <w:r w:rsidR="00C811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ведению адвокатского производства.</w:t>
      </w:r>
    </w:p>
    <w:p w:rsidR="009365C6" w:rsidRDefault="00266A3F" w:rsidP="00766E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C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66EEE" w:rsidRPr="009365C6">
        <w:rPr>
          <w:rFonts w:ascii="Times New Roman" w:hAnsi="Times New Roman"/>
          <w:sz w:val="28"/>
          <w:szCs w:val="28"/>
        </w:rPr>
        <w:t xml:space="preserve">Адвокатам,  постоянно  проживающим  и  работающим  не  </w:t>
      </w:r>
      <w:proofErr w:type="gramStart"/>
      <w:r w:rsidR="00766EEE" w:rsidRPr="009365C6">
        <w:rPr>
          <w:rFonts w:ascii="Times New Roman" w:hAnsi="Times New Roman"/>
          <w:sz w:val="28"/>
          <w:szCs w:val="28"/>
        </w:rPr>
        <w:t>в</w:t>
      </w:r>
      <w:proofErr w:type="gramEnd"/>
    </w:p>
    <w:p w:rsidR="00766EEE" w:rsidRPr="009365C6" w:rsidRDefault="009365C6" w:rsidP="0093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5C6">
        <w:rPr>
          <w:rFonts w:ascii="Times New Roman" w:hAnsi="Times New Roman"/>
          <w:sz w:val="28"/>
          <w:szCs w:val="28"/>
        </w:rPr>
        <w:t>городе</w:t>
      </w:r>
      <w:proofErr w:type="gramEnd"/>
      <w:r w:rsidR="00766EEE" w:rsidRPr="009365C6">
        <w:rPr>
          <w:rFonts w:ascii="Times New Roman" w:hAnsi="Times New Roman"/>
          <w:sz w:val="28"/>
          <w:szCs w:val="28"/>
        </w:rPr>
        <w:t xml:space="preserve"> Тюмен</w:t>
      </w:r>
      <w:r w:rsidRPr="009365C6">
        <w:rPr>
          <w:rFonts w:ascii="Times New Roman" w:hAnsi="Times New Roman"/>
          <w:sz w:val="28"/>
          <w:szCs w:val="28"/>
        </w:rPr>
        <w:t>ь</w:t>
      </w:r>
      <w:r w:rsidR="00766EEE" w:rsidRPr="009365C6">
        <w:rPr>
          <w:rFonts w:ascii="Times New Roman" w:hAnsi="Times New Roman"/>
          <w:sz w:val="28"/>
          <w:szCs w:val="28"/>
        </w:rPr>
        <w:t>, а в других населенных пунктах (Тобольск, Ишим и т.д.) в ордерах, в других документах деловой переписки указывать адрес своего офиса (почтового ящика)</w:t>
      </w:r>
      <w:r w:rsidRPr="009365C6">
        <w:rPr>
          <w:rFonts w:ascii="Times New Roman" w:hAnsi="Times New Roman"/>
          <w:sz w:val="28"/>
          <w:szCs w:val="28"/>
        </w:rPr>
        <w:t xml:space="preserve"> в своем населенном пункте</w:t>
      </w:r>
      <w:r w:rsidR="00766EEE" w:rsidRPr="009365C6">
        <w:rPr>
          <w:rFonts w:ascii="Times New Roman" w:hAnsi="Times New Roman"/>
          <w:sz w:val="28"/>
          <w:szCs w:val="28"/>
        </w:rPr>
        <w:t xml:space="preserve">, а не адрес центрального офиса ТМКА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EEE" w:rsidRPr="009365C6">
        <w:rPr>
          <w:rFonts w:ascii="Times New Roman" w:hAnsi="Times New Roman"/>
          <w:sz w:val="28"/>
          <w:szCs w:val="28"/>
        </w:rPr>
        <w:t>г. Тюмени</w:t>
      </w:r>
      <w:r w:rsidRPr="009365C6">
        <w:rPr>
          <w:rFonts w:ascii="Times New Roman" w:hAnsi="Times New Roman"/>
          <w:sz w:val="28"/>
          <w:szCs w:val="28"/>
        </w:rPr>
        <w:t>.</w:t>
      </w:r>
      <w:r w:rsidR="00766EEE" w:rsidRPr="009365C6">
        <w:rPr>
          <w:rFonts w:ascii="Times New Roman" w:hAnsi="Times New Roman"/>
          <w:sz w:val="28"/>
          <w:szCs w:val="28"/>
        </w:rPr>
        <w:t xml:space="preserve"> </w:t>
      </w:r>
    </w:p>
    <w:p w:rsidR="00766EEE" w:rsidRDefault="00766EEE" w:rsidP="00766EE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20FDE" w:rsidRDefault="00A20FDE" w:rsidP="00A20F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FDE">
        <w:rPr>
          <w:rFonts w:ascii="Times New Roman" w:hAnsi="Times New Roman"/>
          <w:sz w:val="28"/>
          <w:szCs w:val="28"/>
        </w:rPr>
        <w:t>Помощнику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DE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DE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0FDE">
        <w:rPr>
          <w:rFonts w:ascii="Times New Roman" w:hAnsi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0FD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0FDE">
        <w:rPr>
          <w:rFonts w:ascii="Times New Roman" w:hAnsi="Times New Roman"/>
          <w:sz w:val="28"/>
          <w:szCs w:val="28"/>
        </w:rPr>
        <w:t xml:space="preserve"> организационной</w:t>
      </w:r>
    </w:p>
    <w:p w:rsidR="00A20FDE" w:rsidRDefault="00A20FDE" w:rsidP="00565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0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20FDE">
        <w:rPr>
          <w:rFonts w:ascii="Times New Roman" w:hAnsi="Times New Roman"/>
          <w:sz w:val="28"/>
          <w:szCs w:val="28"/>
        </w:rPr>
        <w:t>аботе</w:t>
      </w:r>
      <w:r>
        <w:rPr>
          <w:rFonts w:ascii="Times New Roman" w:hAnsi="Times New Roman"/>
          <w:sz w:val="28"/>
          <w:szCs w:val="28"/>
        </w:rPr>
        <w:t xml:space="preserve"> Антроповой Л.В.</w:t>
      </w:r>
      <w:r w:rsidR="009775DD">
        <w:rPr>
          <w:rFonts w:ascii="Times New Roman" w:hAnsi="Times New Roman"/>
          <w:sz w:val="28"/>
          <w:szCs w:val="28"/>
        </w:rPr>
        <w:t xml:space="preserve">, помощнику </w:t>
      </w:r>
      <w:proofErr w:type="gramStart"/>
      <w:r w:rsidR="009775DD">
        <w:rPr>
          <w:rFonts w:ascii="Times New Roman" w:hAnsi="Times New Roman"/>
          <w:sz w:val="28"/>
          <w:szCs w:val="28"/>
        </w:rPr>
        <w:t>бухгалтера-делопроизводителю</w:t>
      </w:r>
      <w:proofErr w:type="gramEnd"/>
      <w:r w:rsidR="00977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5DD">
        <w:rPr>
          <w:rFonts w:ascii="Times New Roman" w:hAnsi="Times New Roman"/>
          <w:sz w:val="28"/>
          <w:szCs w:val="28"/>
        </w:rPr>
        <w:t>Абильмажиновой</w:t>
      </w:r>
      <w:proofErr w:type="spellEnd"/>
      <w:r w:rsidR="009775DD">
        <w:rPr>
          <w:rFonts w:ascii="Times New Roman" w:hAnsi="Times New Roman"/>
          <w:sz w:val="28"/>
          <w:szCs w:val="28"/>
        </w:rPr>
        <w:t xml:space="preserve"> А.К.</w:t>
      </w:r>
      <w:r>
        <w:rPr>
          <w:rFonts w:ascii="Times New Roman" w:hAnsi="Times New Roman"/>
          <w:sz w:val="28"/>
          <w:szCs w:val="28"/>
        </w:rPr>
        <w:t>:</w:t>
      </w:r>
    </w:p>
    <w:p w:rsidR="00A20FDE" w:rsidRDefault="00A20FDE" w:rsidP="00B372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4961">
        <w:rPr>
          <w:rFonts w:ascii="Times New Roman" w:hAnsi="Times New Roman"/>
          <w:sz w:val="28"/>
          <w:szCs w:val="28"/>
        </w:rPr>
        <w:t>систематически</w:t>
      </w:r>
      <w:r>
        <w:rPr>
          <w:rFonts w:ascii="Times New Roman" w:hAnsi="Times New Roman"/>
          <w:sz w:val="28"/>
          <w:szCs w:val="28"/>
        </w:rPr>
        <w:t xml:space="preserve"> проверять поступившую адвокатам ТМКА входящую корреспонденцию (документы);</w:t>
      </w:r>
    </w:p>
    <w:p w:rsidR="00064961" w:rsidRDefault="00064961" w:rsidP="00E66F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обнаружении в личном файле конкретного адвоката большого количества поступивших документов, незамедлительно информировать его об этом с требованием забрать поступившую корреспонденцию; </w:t>
      </w:r>
    </w:p>
    <w:p w:rsidR="009775DD" w:rsidRDefault="00A20FDE" w:rsidP="00565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судебные извещения</w:t>
      </w:r>
      <w:r w:rsidR="001315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 </w:t>
      </w:r>
      <w:r w:rsidR="00E66F6E">
        <w:rPr>
          <w:rFonts w:ascii="Times New Roman" w:hAnsi="Times New Roman"/>
          <w:sz w:val="28"/>
          <w:szCs w:val="28"/>
        </w:rPr>
        <w:t xml:space="preserve">назначении судебного заседания, о </w:t>
      </w:r>
      <w:r>
        <w:rPr>
          <w:rFonts w:ascii="Times New Roman" w:hAnsi="Times New Roman"/>
          <w:sz w:val="28"/>
          <w:szCs w:val="28"/>
        </w:rPr>
        <w:t>вызове адвокатов в суд</w:t>
      </w:r>
      <w:r w:rsidR="00E66F6E">
        <w:rPr>
          <w:rFonts w:ascii="Times New Roman" w:hAnsi="Times New Roman"/>
          <w:sz w:val="28"/>
          <w:szCs w:val="28"/>
        </w:rPr>
        <w:t xml:space="preserve">, </w:t>
      </w:r>
      <w:r w:rsidR="001315A3">
        <w:rPr>
          <w:rFonts w:ascii="Times New Roman" w:hAnsi="Times New Roman"/>
          <w:sz w:val="28"/>
          <w:szCs w:val="28"/>
        </w:rPr>
        <w:t xml:space="preserve"> о направлении дела (материала) в апелляционную или иную судебную инстанцию (суд),</w:t>
      </w:r>
      <w:r w:rsidR="0086113F">
        <w:rPr>
          <w:rFonts w:ascii="Times New Roman" w:hAnsi="Times New Roman"/>
          <w:sz w:val="28"/>
          <w:szCs w:val="28"/>
        </w:rPr>
        <w:t xml:space="preserve"> по истечению </w:t>
      </w:r>
      <w:r w:rsidR="0086113F" w:rsidRPr="001315A3">
        <w:rPr>
          <w:rFonts w:ascii="Times New Roman" w:hAnsi="Times New Roman"/>
          <w:sz w:val="28"/>
          <w:szCs w:val="28"/>
          <w:u w:val="single"/>
        </w:rPr>
        <w:t>трёх месяцев</w:t>
      </w:r>
      <w:r w:rsidR="0086113F">
        <w:rPr>
          <w:rFonts w:ascii="Times New Roman" w:hAnsi="Times New Roman"/>
          <w:sz w:val="28"/>
          <w:szCs w:val="28"/>
        </w:rPr>
        <w:t xml:space="preserve"> с момента их поступления </w:t>
      </w:r>
      <w:r w:rsidR="0086113F" w:rsidRPr="001315A3">
        <w:rPr>
          <w:rFonts w:ascii="Times New Roman" w:hAnsi="Times New Roman"/>
          <w:sz w:val="28"/>
          <w:szCs w:val="28"/>
          <w:u w:val="single"/>
        </w:rPr>
        <w:t>уничтожать</w:t>
      </w:r>
      <w:r w:rsidR="0086113F">
        <w:rPr>
          <w:rFonts w:ascii="Times New Roman" w:hAnsi="Times New Roman"/>
          <w:sz w:val="28"/>
          <w:szCs w:val="28"/>
        </w:rPr>
        <w:t>, предварительно убедившись</w:t>
      </w:r>
      <w:r w:rsidR="009775DD">
        <w:rPr>
          <w:rFonts w:ascii="Times New Roman" w:hAnsi="Times New Roman"/>
          <w:sz w:val="28"/>
          <w:szCs w:val="28"/>
        </w:rPr>
        <w:t>, что электронные 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75DD">
        <w:rPr>
          <w:rFonts w:ascii="Times New Roman" w:hAnsi="Times New Roman"/>
          <w:sz w:val="28"/>
          <w:szCs w:val="28"/>
        </w:rPr>
        <w:t xml:space="preserve">указанных документов были направлены адвокатам,  </w:t>
      </w:r>
      <w:proofErr w:type="gramStart"/>
      <w:r w:rsidR="0056566B">
        <w:rPr>
          <w:rFonts w:ascii="Times New Roman" w:hAnsi="Times New Roman"/>
          <w:sz w:val="28"/>
          <w:szCs w:val="28"/>
        </w:rPr>
        <w:t>и</w:t>
      </w:r>
      <w:proofErr w:type="gramEnd"/>
      <w:r w:rsidR="0056566B">
        <w:rPr>
          <w:rFonts w:ascii="Times New Roman" w:hAnsi="Times New Roman"/>
          <w:sz w:val="28"/>
          <w:szCs w:val="28"/>
        </w:rPr>
        <w:t xml:space="preserve"> </w:t>
      </w:r>
      <w:r w:rsidR="009775DD">
        <w:rPr>
          <w:rFonts w:ascii="Times New Roman" w:hAnsi="Times New Roman"/>
          <w:sz w:val="28"/>
          <w:szCs w:val="28"/>
        </w:rPr>
        <w:t>согласовав</w:t>
      </w:r>
      <w:r w:rsidR="0056566B">
        <w:rPr>
          <w:rFonts w:ascii="Times New Roman" w:hAnsi="Times New Roman"/>
          <w:sz w:val="28"/>
          <w:szCs w:val="28"/>
        </w:rPr>
        <w:t>,</w:t>
      </w:r>
      <w:r w:rsidR="009775DD">
        <w:rPr>
          <w:rFonts w:ascii="Times New Roman" w:hAnsi="Times New Roman"/>
          <w:sz w:val="28"/>
          <w:szCs w:val="28"/>
        </w:rPr>
        <w:t xml:space="preserve"> </w:t>
      </w:r>
      <w:r w:rsidR="0056566B">
        <w:rPr>
          <w:rFonts w:ascii="Times New Roman" w:hAnsi="Times New Roman"/>
          <w:sz w:val="28"/>
          <w:szCs w:val="28"/>
        </w:rPr>
        <w:t xml:space="preserve">при необходимости, </w:t>
      </w:r>
      <w:r w:rsidR="009775DD">
        <w:rPr>
          <w:rFonts w:ascii="Times New Roman" w:hAnsi="Times New Roman"/>
          <w:sz w:val="28"/>
          <w:szCs w:val="28"/>
        </w:rPr>
        <w:t>уничтожение данных документов с адвокатом, которому они были адресованы;</w:t>
      </w:r>
    </w:p>
    <w:p w:rsidR="0056566B" w:rsidRDefault="009775DD" w:rsidP="00A2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остальные поступившие в адрес адвокатов ТМКА документы (судебные акты,</w:t>
      </w:r>
      <w:r w:rsidR="001315A3">
        <w:rPr>
          <w:rFonts w:ascii="Times New Roman" w:hAnsi="Times New Roman"/>
          <w:sz w:val="28"/>
          <w:szCs w:val="28"/>
        </w:rPr>
        <w:t xml:space="preserve"> копии апелляционных жалоб, возражения, ответы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15A3">
        <w:rPr>
          <w:rFonts w:ascii="Times New Roman" w:hAnsi="Times New Roman"/>
          <w:sz w:val="28"/>
          <w:szCs w:val="28"/>
        </w:rPr>
        <w:t>жалобы, ходатайства,</w:t>
      </w:r>
      <w:r w:rsidR="001315A3" w:rsidRPr="001315A3">
        <w:rPr>
          <w:rFonts w:ascii="Times New Roman" w:hAnsi="Times New Roman"/>
          <w:sz w:val="28"/>
          <w:szCs w:val="28"/>
        </w:rPr>
        <w:t xml:space="preserve"> </w:t>
      </w:r>
      <w:r w:rsidR="001315A3">
        <w:rPr>
          <w:rFonts w:ascii="Times New Roman" w:hAnsi="Times New Roman"/>
          <w:sz w:val="28"/>
          <w:szCs w:val="28"/>
        </w:rPr>
        <w:t xml:space="preserve">адвокатские запросы и т.п.) </w:t>
      </w:r>
      <w:r w:rsidR="001315A3" w:rsidRPr="001315A3">
        <w:rPr>
          <w:rFonts w:ascii="Times New Roman" w:hAnsi="Times New Roman"/>
          <w:sz w:val="28"/>
          <w:szCs w:val="28"/>
          <w:u w:val="single"/>
        </w:rPr>
        <w:t>хранить</w:t>
      </w:r>
      <w:r w:rsidR="001315A3">
        <w:rPr>
          <w:rFonts w:ascii="Times New Roman" w:hAnsi="Times New Roman"/>
          <w:sz w:val="28"/>
          <w:szCs w:val="28"/>
        </w:rPr>
        <w:t xml:space="preserve"> в личных файлах (папках) адвокатов </w:t>
      </w:r>
      <w:r w:rsidR="001315A3" w:rsidRPr="001315A3">
        <w:rPr>
          <w:rFonts w:ascii="Times New Roman" w:hAnsi="Times New Roman"/>
          <w:sz w:val="28"/>
          <w:szCs w:val="28"/>
          <w:u w:val="single"/>
        </w:rPr>
        <w:t>три месяца</w:t>
      </w:r>
      <w:r w:rsidR="001315A3" w:rsidRPr="001315A3">
        <w:rPr>
          <w:rFonts w:ascii="Times New Roman" w:hAnsi="Times New Roman"/>
          <w:sz w:val="28"/>
          <w:szCs w:val="28"/>
        </w:rPr>
        <w:t xml:space="preserve"> и</w:t>
      </w:r>
      <w:r w:rsidR="001315A3">
        <w:rPr>
          <w:rFonts w:ascii="Times New Roman" w:hAnsi="Times New Roman"/>
          <w:sz w:val="28"/>
          <w:szCs w:val="28"/>
        </w:rPr>
        <w:t xml:space="preserve"> по истечению указанного срока </w:t>
      </w:r>
      <w:r w:rsidR="001315A3" w:rsidRPr="001315A3">
        <w:rPr>
          <w:rFonts w:ascii="Times New Roman" w:hAnsi="Times New Roman"/>
          <w:sz w:val="28"/>
          <w:szCs w:val="28"/>
          <w:u w:val="single"/>
        </w:rPr>
        <w:t>перемещать в архив</w:t>
      </w:r>
      <w:r w:rsidR="0056566B">
        <w:rPr>
          <w:rFonts w:ascii="Times New Roman" w:hAnsi="Times New Roman"/>
          <w:sz w:val="28"/>
          <w:szCs w:val="28"/>
          <w:u w:val="single"/>
        </w:rPr>
        <w:t>,</w:t>
      </w:r>
      <w:r w:rsidR="0056566B" w:rsidRPr="0056566B">
        <w:rPr>
          <w:rFonts w:ascii="Times New Roman" w:hAnsi="Times New Roman"/>
          <w:sz w:val="28"/>
          <w:szCs w:val="28"/>
        </w:rPr>
        <w:t xml:space="preserve"> </w:t>
      </w:r>
      <w:r w:rsidR="0056566B">
        <w:rPr>
          <w:rFonts w:ascii="Times New Roman" w:hAnsi="Times New Roman"/>
          <w:sz w:val="28"/>
          <w:szCs w:val="28"/>
        </w:rPr>
        <w:t xml:space="preserve"> с уведомлением об этом адвоката.</w:t>
      </w:r>
    </w:p>
    <w:p w:rsidR="00FC53B4" w:rsidRDefault="0056566B" w:rsidP="00A2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300E">
        <w:rPr>
          <w:rFonts w:ascii="Times New Roman" w:hAnsi="Times New Roman"/>
          <w:sz w:val="28"/>
          <w:szCs w:val="28"/>
        </w:rPr>
        <w:t xml:space="preserve">  </w:t>
      </w:r>
      <w:r w:rsidR="001315A3" w:rsidRPr="0069300E">
        <w:rPr>
          <w:rFonts w:ascii="Times New Roman" w:hAnsi="Times New Roman"/>
          <w:sz w:val="28"/>
          <w:szCs w:val="28"/>
        </w:rPr>
        <w:t>Срок архивного хранения указанных документов – 3 года.</w:t>
      </w:r>
      <w:r w:rsidR="00A20FDE" w:rsidRPr="0069300E">
        <w:rPr>
          <w:rFonts w:ascii="Times New Roman" w:hAnsi="Times New Roman"/>
          <w:sz w:val="28"/>
          <w:szCs w:val="28"/>
        </w:rPr>
        <w:t xml:space="preserve"> </w:t>
      </w:r>
    </w:p>
    <w:p w:rsidR="0056566B" w:rsidRDefault="0056566B" w:rsidP="00A2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03" w:rsidRDefault="00EB7103" w:rsidP="00565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данным  приказом  в  срок  до 15 октября 2019г.  ознакомить</w:t>
      </w:r>
    </w:p>
    <w:p w:rsidR="0056566B" w:rsidRDefault="00EB7103" w:rsidP="00EB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103">
        <w:rPr>
          <w:rFonts w:ascii="Times New Roman" w:hAnsi="Times New Roman"/>
          <w:sz w:val="28"/>
          <w:szCs w:val="28"/>
        </w:rPr>
        <w:t xml:space="preserve"> всех адвокатов ТМКА</w:t>
      </w:r>
      <w:r>
        <w:rPr>
          <w:rFonts w:ascii="Times New Roman" w:hAnsi="Times New Roman"/>
          <w:sz w:val="28"/>
          <w:szCs w:val="28"/>
        </w:rPr>
        <w:t>, в том числе путем рассылки по электронной почте.</w:t>
      </w:r>
    </w:p>
    <w:p w:rsidR="00EB7103" w:rsidRDefault="00EB7103" w:rsidP="00EB71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103">
        <w:rPr>
          <w:rFonts w:ascii="Times New Roman" w:hAnsi="Times New Roman"/>
          <w:sz w:val="28"/>
          <w:szCs w:val="28"/>
        </w:rPr>
        <w:t xml:space="preserve">   выполнением данного приказа возложить на Антропову Л.В.</w:t>
      </w:r>
    </w:p>
    <w:p w:rsidR="00EB7103" w:rsidRDefault="00EB7103" w:rsidP="00EB7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64961" w:rsidRPr="0069300E" w:rsidRDefault="00064961" w:rsidP="00A2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1FDF" w:rsidRDefault="00F51FDF" w:rsidP="00F51FDF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Председатель Президиума ТМКА                     </w:t>
      </w:r>
      <w:r w:rsidR="00A64B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Сыпачев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Ю.И.</w:t>
      </w:r>
    </w:p>
    <w:p w:rsidR="00F51FDF" w:rsidRDefault="00F51FDF" w:rsidP="00F51FDF">
      <w:pPr>
        <w:rPr>
          <w:sz w:val="28"/>
          <w:szCs w:val="28"/>
        </w:rPr>
      </w:pPr>
      <w:bookmarkStart w:id="0" w:name="_GoBack"/>
      <w:bookmarkEnd w:id="0"/>
    </w:p>
    <w:p w:rsidR="009C0ADD" w:rsidRDefault="009C0ADD"/>
    <w:sectPr w:rsidR="009C0ADD" w:rsidSect="00FC53B4"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40" w:rsidRDefault="00022940" w:rsidP="00B3727F">
      <w:pPr>
        <w:spacing w:after="0" w:line="240" w:lineRule="auto"/>
      </w:pPr>
      <w:r>
        <w:separator/>
      </w:r>
    </w:p>
  </w:endnote>
  <w:endnote w:type="continuationSeparator" w:id="0">
    <w:p w:rsidR="00022940" w:rsidRDefault="00022940" w:rsidP="00B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6154"/>
      <w:docPartObj>
        <w:docPartGallery w:val="Page Numbers (Bottom of Page)"/>
        <w:docPartUnique/>
      </w:docPartObj>
    </w:sdtPr>
    <w:sdtEndPr/>
    <w:sdtContent>
      <w:p w:rsidR="00B3727F" w:rsidRDefault="00B372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AF">
          <w:rPr>
            <w:noProof/>
          </w:rPr>
          <w:t>2</w:t>
        </w:r>
        <w:r>
          <w:fldChar w:fldCharType="end"/>
        </w:r>
      </w:p>
    </w:sdtContent>
  </w:sdt>
  <w:p w:rsidR="00B3727F" w:rsidRDefault="00B37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40" w:rsidRDefault="00022940" w:rsidP="00B3727F">
      <w:pPr>
        <w:spacing w:after="0" w:line="240" w:lineRule="auto"/>
      </w:pPr>
      <w:r>
        <w:separator/>
      </w:r>
    </w:p>
  </w:footnote>
  <w:footnote w:type="continuationSeparator" w:id="0">
    <w:p w:rsidR="00022940" w:rsidRDefault="00022940" w:rsidP="00B3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236B4B"/>
    <w:multiLevelType w:val="hybridMultilevel"/>
    <w:tmpl w:val="9934EA88"/>
    <w:lvl w:ilvl="0" w:tplc="10DE8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A"/>
    <w:rsid w:val="00022940"/>
    <w:rsid w:val="000259B6"/>
    <w:rsid w:val="00064961"/>
    <w:rsid w:val="001315A3"/>
    <w:rsid w:val="00266A3F"/>
    <w:rsid w:val="0039322E"/>
    <w:rsid w:val="003A1239"/>
    <w:rsid w:val="0056566B"/>
    <w:rsid w:val="0069300E"/>
    <w:rsid w:val="00766EEE"/>
    <w:rsid w:val="0083122A"/>
    <w:rsid w:val="0086113F"/>
    <w:rsid w:val="008C5B0E"/>
    <w:rsid w:val="00934E63"/>
    <w:rsid w:val="009365C6"/>
    <w:rsid w:val="009775DD"/>
    <w:rsid w:val="00980606"/>
    <w:rsid w:val="009C0ADD"/>
    <w:rsid w:val="00A20FDE"/>
    <w:rsid w:val="00A34F5C"/>
    <w:rsid w:val="00A64BBF"/>
    <w:rsid w:val="00A91BA8"/>
    <w:rsid w:val="00B3727F"/>
    <w:rsid w:val="00B824AF"/>
    <w:rsid w:val="00C8116E"/>
    <w:rsid w:val="00E032D2"/>
    <w:rsid w:val="00E66F6E"/>
    <w:rsid w:val="00EB7103"/>
    <w:rsid w:val="00ED0D04"/>
    <w:rsid w:val="00F51FDF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7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2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7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2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15</cp:revision>
  <dcterms:created xsi:type="dcterms:W3CDTF">2019-10-11T06:53:00Z</dcterms:created>
  <dcterms:modified xsi:type="dcterms:W3CDTF">2020-11-12T07:49:00Z</dcterms:modified>
</cp:coreProperties>
</file>